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7327FF7F" w:rsidR="003A08FC" w:rsidRPr="00E7258E" w:rsidRDefault="003A08FC" w:rsidP="003A08FC">
      <w:pPr>
        <w:spacing w:after="66"/>
        <w:ind w:left="10322" w:right="-1101"/>
        <w:rPr>
          <w:lang w:val="it-IT"/>
        </w:rPr>
      </w:pPr>
      <w:r w:rsidRPr="00E7258E">
        <w:rPr>
          <w:noProof/>
          <w:lang w:val="it-IT"/>
        </w:rPr>
        <w:drawing>
          <wp:inline distT="0" distB="0" distL="0" distR="0" wp14:anchorId="5781B666" wp14:editId="65C2C686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AB747A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7E4EA38B" w:rsidR="006A15BD" w:rsidRPr="00E7258E" w:rsidRDefault="00037415" w:rsidP="00DD7F09">
            <w:pPr>
              <w:spacing w:line="240" w:lineRule="auto"/>
              <w:jc w:val="both"/>
              <w:rPr>
                <w:sz w:val="116"/>
                <w:szCs w:val="116"/>
                <w:lang w:val="it-IT"/>
              </w:rPr>
            </w:pPr>
            <w:r w:rsidRPr="00DD7F09">
              <w:rPr>
                <w:rFonts w:ascii="Arial" w:eastAsia="Arial" w:hAnsi="Arial" w:cs="Arial"/>
                <w:b/>
                <w:bCs/>
                <w:color w:val="0072BC"/>
                <w:sz w:val="96"/>
                <w:szCs w:val="96"/>
                <w:lang w:val="it-IT"/>
              </w:rPr>
              <w:t>Aiutaci a migliorare le cure oncologiche per tutti</w:t>
            </w:r>
          </w:p>
        </w:tc>
      </w:tr>
    </w:tbl>
    <w:p w14:paraId="796414DB" w14:textId="608191C9" w:rsidR="006A15BD" w:rsidRPr="00E7258E" w:rsidRDefault="007A0FE3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  <w:lang w:val="it-IT"/>
        </w:rPr>
      </w:pPr>
      <w:r w:rsidRPr="00E7258E">
        <w:rPr>
          <w:rFonts w:ascii="Arial" w:eastAsia="Arial" w:hAnsi="Arial" w:cs="Arial"/>
          <w:b/>
          <w:bCs/>
          <w:noProof/>
          <w:color w:val="0072BC"/>
          <w:sz w:val="24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1F41FF27">
                <wp:simplePos x="0" y="0"/>
                <wp:positionH relativeFrom="margin">
                  <wp:posOffset>-196850</wp:posOffset>
                </wp:positionH>
                <wp:positionV relativeFrom="paragraph">
                  <wp:posOffset>92537</wp:posOffset>
                </wp:positionV>
                <wp:extent cx="8488907" cy="3726873"/>
                <wp:effectExtent l="0" t="0" r="7620" b="6985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72687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E27ED" w14:textId="053BDECF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Se sei stato seguito presso questa struttura </w:t>
                            </w:r>
                            <w:r w:rsidR="00E7258E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dell’NHS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, presto ti verrà chiesto di partecipare al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Sondaggio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azionale sulla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E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sperienza del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P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aziente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O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ncologico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di </w:t>
                            </w:r>
                            <w:r w:rsidRPr="00DD7F09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NHS England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. L'indagine ci aiuta a monitorare ciò che funziona bene e ciò che </w:t>
                            </w:r>
                            <w:r w:rsidR="00786D14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si 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potrebbe </w:t>
                            </w:r>
                            <w:r w:rsidR="00786D14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migliorare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per i futuri pazienti oncologici.</w:t>
                            </w:r>
                          </w:p>
                          <w:p w14:paraId="6AA708D7" w14:textId="77777777" w:rsidR="007A0FE3" w:rsidRPr="007A0FE3" w:rsidRDefault="007A0FE3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</w:p>
                          <w:p w14:paraId="5EC649BF" w14:textId="75B419FC" w:rsidR="00037415" w:rsidRPr="007A0FE3" w:rsidRDefault="006F5472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Saranno contattati per partecipare al sondaggio t</w:t>
                            </w:r>
                            <w:r w:rsidR="00037415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utti i pazienti dell'NHS che hanno ricevuto cure o trattamenti oncologici in regime diurno o di ricovero nei mesi di</w:t>
                            </w:r>
                            <w:r w:rsidR="00DD7F09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</w:t>
                            </w:r>
                            <w:r w:rsidR="00037415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aprile, maggio o giugno 2025.</w:t>
                            </w:r>
                          </w:p>
                          <w:p w14:paraId="36E3485F" w14:textId="77777777" w:rsidR="007A0FE3" w:rsidRPr="007A0FE3" w:rsidRDefault="007A0FE3" w:rsidP="007A0FE3">
                            <w:pPr>
                              <w:spacing w:after="0" w:line="288" w:lineRule="auto"/>
                              <w:ind w:left="120" w:hanging="10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</w:p>
                          <w:p w14:paraId="6626A370" w14:textId="0A723916" w:rsidR="00037415" w:rsidRPr="00E7258E" w:rsidRDefault="00037415" w:rsidP="007A0FE3">
                            <w:pPr>
                              <w:spacing w:after="0" w:line="288" w:lineRule="auto"/>
                              <w:ind w:left="120" w:hanging="10"/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La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partecipazione al sondaggio è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volontaria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e tutte le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br/>
                              <w:t xml:space="preserve">risposte sono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riservate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.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="007A0FE3"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  <w:tab/>
                            </w:r>
                          </w:p>
                          <w:p w14:paraId="42E070C2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6A17D26B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2EF049A2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7358F001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1BCEE250" w14:textId="35FC3AEB" w:rsidR="00AF2E64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  <w:t>Tradotto con DeepL.com (versione gratuita)</w:t>
                            </w:r>
                            <w:r w:rsidR="00AF2E64" w:rsidRPr="007A0FE3"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2A408739" w14:textId="77777777" w:rsidR="0044455C" w:rsidRPr="007A0FE3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20"/>
                                <w:szCs w:val="22"/>
                                <w:lang w:val="it-IT"/>
                              </w:rPr>
                            </w:pPr>
                          </w:p>
                          <w:p w14:paraId="6ACCD4CD" w14:textId="53FE5C79" w:rsidR="00AF2E64" w:rsidRDefault="00AF2E64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37D75E3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All NHS patients who have cancer related care or treatment as an inpatient or day case in March, April, May or June 2025 will be contacted to take part in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a</w:t>
                            </w:r>
                            <w:r w:rsidRPr="37D75E3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survey.</w:t>
                            </w:r>
                          </w:p>
                          <w:p w14:paraId="277BC663" w14:textId="77777777" w:rsidR="0044455C" w:rsidRPr="005E54DC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9195C96" w14:textId="6276D9D1" w:rsidR="0044455C" w:rsidRPr="00BA0DEA" w:rsidRDefault="0044455C" w:rsidP="00BA0DEA">
                            <w:pPr>
                              <w:spacing w:after="953" w:line="288" w:lineRule="auto"/>
                              <w:ind w:left="120" w:hanging="10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E54DC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>Taking part in the survey is</w:t>
                            </w:r>
                            <w:r w:rsidRPr="005E54DC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voluntary </w:t>
                            </w:r>
                            <w:r w:rsidRPr="005E54DC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and all </w:t>
                            </w:r>
                            <w:r w:rsidRP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answers </w:t>
                            </w:r>
                            <w:r w:rsid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                             </w:t>
                            </w:r>
                            <w:r w:rsidR="004C0FA8" w:rsidRP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are</w:t>
                            </w:r>
                            <w:r w:rsidR="004C0FA8" w:rsidRPr="00BA0DE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A0DE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confidential.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15.5pt;margin-top:7.3pt;width:668.4pt;height:293.4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" fillcolor="#0070c0" stroked="f" strokeweight="1pt">
                <v:stroke joinstyle="miter"/>
                <v:textbox>
                  <w:txbxContent>
                    <w:p w14:paraId="483E27ED" w14:textId="053BDECF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Se sei stato seguito presso questa struttura </w:t>
                      </w:r>
                      <w:r w:rsidR="00E7258E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dell’NHS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, presto ti verrà chiesto di partecipare al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Sondaggio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N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azionale sulla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E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sperienza del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P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aziente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O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ncologico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di </w:t>
                      </w:r>
                      <w:r w:rsidRPr="00DD7F09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NHS England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. L'indagine ci aiuta a monitorare ciò che funziona bene e ciò che </w:t>
                      </w:r>
                      <w:r w:rsidR="00786D14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si 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potrebbe </w:t>
                      </w:r>
                      <w:r w:rsidR="00786D14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migliorare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per i futuri pazienti oncologici.</w:t>
                      </w:r>
                    </w:p>
                    <w:p w14:paraId="6AA708D7" w14:textId="77777777" w:rsidR="007A0FE3" w:rsidRPr="007A0FE3" w:rsidRDefault="007A0FE3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</w:p>
                    <w:p w14:paraId="5EC649BF" w14:textId="75B419FC" w:rsidR="00037415" w:rsidRPr="007A0FE3" w:rsidRDefault="006F5472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Saranno contattati per partecipare al sondaggio t</w:t>
                      </w:r>
                      <w:r w:rsidR="00037415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utti i pazienti dell'NHS che hanno ricevuto cure o trattamenti oncologici in regime diurno o di ricovero nei mesi di</w:t>
                      </w:r>
                      <w:r w:rsidR="00DD7F09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</w:t>
                      </w:r>
                      <w:r w:rsidR="00037415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aprile, maggio o giugno 2025.</w:t>
                      </w:r>
                    </w:p>
                    <w:p w14:paraId="36E3485F" w14:textId="77777777" w:rsidR="007A0FE3" w:rsidRPr="007A0FE3" w:rsidRDefault="007A0FE3" w:rsidP="007A0FE3">
                      <w:pPr>
                        <w:spacing w:after="0" w:line="288" w:lineRule="auto"/>
                        <w:ind w:left="120" w:hanging="10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</w:p>
                    <w:p w14:paraId="6626A370" w14:textId="0A723916" w:rsidR="00037415" w:rsidRPr="00E7258E" w:rsidRDefault="00037415" w:rsidP="007A0FE3">
                      <w:pPr>
                        <w:spacing w:after="0" w:line="288" w:lineRule="auto"/>
                        <w:ind w:left="120" w:hanging="10"/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La</w:t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partecipazione al sondaggio è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volontaria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e tutte le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br/>
                        <w:t xml:space="preserve">risposte sono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riservate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.</w:t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ab/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ab/>
                      </w:r>
                      <w:r w:rsidR="007A0FE3"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  <w:tab/>
                      </w:r>
                    </w:p>
                    <w:p w14:paraId="42E070C2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</w:pPr>
                    </w:p>
                    <w:p w14:paraId="6A17D26B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2EF049A2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7358F001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1BCEE250" w14:textId="35FC3AEB" w:rsidR="00AF2E64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  <w:t>Tradotto con DeepL.com (versione gratuita)</w:t>
                      </w:r>
                      <w:r w:rsidR="00AF2E64" w:rsidRPr="007A0FE3"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  <w:t>.</w:t>
                      </w:r>
                    </w:p>
                    <w:p w14:paraId="2A408739" w14:textId="77777777" w:rsidR="0044455C" w:rsidRPr="007A0FE3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20"/>
                          <w:szCs w:val="22"/>
                          <w:lang w:val="it-IT"/>
                        </w:rPr>
                      </w:pPr>
                    </w:p>
                    <w:p w14:paraId="6ACCD4CD" w14:textId="53FE5C79" w:rsidR="00AF2E64" w:rsidRDefault="00AF2E64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</w:pPr>
                      <w:r w:rsidRPr="37D75E3A"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All NHS patients who have cancer related care or treatment as an inpatient or day case in March, April, May or June 2025 will be contacted to take part in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>a</w:t>
                      </w:r>
                      <w:r w:rsidRPr="37D75E3A"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survey.</w:t>
                      </w:r>
                    </w:p>
                    <w:p w14:paraId="277BC663" w14:textId="77777777" w:rsidR="0044455C" w:rsidRPr="005E54DC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9195C96" w14:textId="6276D9D1" w:rsidR="0044455C" w:rsidRPr="00BA0DEA" w:rsidRDefault="0044455C" w:rsidP="00BA0DEA">
                      <w:pPr>
                        <w:spacing w:after="953" w:line="288" w:lineRule="auto"/>
                        <w:ind w:left="120" w:hanging="10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5E54DC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>Taking part in the survey is</w:t>
                      </w:r>
                      <w:r w:rsidRPr="005E54DC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voluntary </w:t>
                      </w:r>
                      <w:r w:rsidRPr="005E54DC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and all </w:t>
                      </w:r>
                      <w:r w:rsidRP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answers </w:t>
                      </w:r>
                      <w:r w:rsid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                                                </w:t>
                      </w:r>
                      <w:r w:rsidR="004C0FA8" w:rsidRP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are</w:t>
                      </w:r>
                      <w:r w:rsidR="004C0FA8" w:rsidRPr="00BA0DE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BA0DE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confidential.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E7258E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1D9704EE" w14:textId="2ED6CB1A" w:rsidR="003A08FC" w:rsidRPr="00E7258E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45A4EB56" w14:textId="013A7094" w:rsidR="003A08FC" w:rsidRPr="00E7258E" w:rsidRDefault="007A0FE3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  <w:lang w:val="it-IT"/>
        </w:rPr>
      </w:pPr>
      <w:r w:rsidRPr="00E7258E">
        <w:rPr>
          <w:rFonts w:ascii="Arial" w:eastAsia="Arial" w:hAnsi="Arial" w:cs="Arial"/>
          <w:noProof/>
          <w:color w:val="000000" w:themeColor="text1"/>
          <w:sz w:val="36"/>
          <w:szCs w:val="22"/>
          <w:lang w:val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6B10D7BA">
                <wp:simplePos x="0" y="0"/>
                <wp:positionH relativeFrom="column">
                  <wp:posOffset>6124575</wp:posOffset>
                </wp:positionH>
                <wp:positionV relativeFrom="paragraph">
                  <wp:posOffset>20320</wp:posOffset>
                </wp:positionV>
                <wp:extent cx="1459230" cy="1468120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230" cy="1468120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09DE3" id="Graphic 16" o:spid="_x0000_s1026" style="position:absolute;margin-left:482.25pt;margin-top:1.6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blxA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  <w:r w:rsidRPr="00E7258E">
        <w:rPr>
          <w:rFonts w:ascii="Arial" w:eastAsia="Arial" w:hAnsi="Arial" w:cs="Arial"/>
          <w:noProof/>
          <w:color w:val="000000" w:themeColor="text1"/>
          <w:sz w:val="36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05CAB6FA">
                <wp:simplePos x="0" y="0"/>
                <wp:positionH relativeFrom="column">
                  <wp:posOffset>7095029</wp:posOffset>
                </wp:positionH>
                <wp:positionV relativeFrom="paragraph">
                  <wp:posOffset>269183</wp:posOffset>
                </wp:positionV>
                <wp:extent cx="1449849" cy="1375010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5B70B" id="Freeform: Shape 40" o:spid="_x0000_s1026" style="position:absolute;margin-left:558.65pt;margin-top:21.2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</w:p>
    <w:p w14:paraId="6C5F13DD" w14:textId="029F05C5" w:rsidR="0037386F" w:rsidRPr="00E7258E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729C7C8" w14:textId="1758A62D" w:rsidR="0037386F" w:rsidRPr="00E7258E" w:rsidRDefault="007A0FE3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  <w:r w:rsidRPr="00E7258E">
        <w:rPr>
          <w:rFonts w:ascii="Arial" w:eastAsia="Arial" w:hAnsi="Arial" w:cs="Arial"/>
          <w:b/>
          <w:noProof/>
          <w:color w:val="000000" w:themeColor="text1"/>
          <w:sz w:val="20"/>
          <w:szCs w:val="20"/>
          <w:lang w:val="it-IT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0116D955">
                <wp:simplePos x="0" y="0"/>
                <wp:positionH relativeFrom="column">
                  <wp:posOffset>7679545</wp:posOffset>
                </wp:positionH>
                <wp:positionV relativeFrom="paragraph">
                  <wp:posOffset>126218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F4786" id="Graphic 16" o:spid="_x0000_s1026" style="position:absolute;margin-left:604.7pt;margin-top:9.95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Pr="00E7258E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61D5F4A" w14:textId="77777777" w:rsidR="0044455C" w:rsidRPr="00E7258E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E7258E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CBD6C" w14:textId="2A08B0CE" w:rsidR="004274EF" w:rsidRPr="00E7258E" w:rsidRDefault="004274EF" w:rsidP="004274EF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Se sei stato invitato, utilizzeremo i tuoi dati personali per inviarti una lettera in cui ti spiegheremo come partecipare. Contatteremo inoltre alcune persone tramite messaggio di testo per</w:t>
            </w:r>
            <w:r w:rsid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ché ci aiutino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a capire come condurre il sondaggio in futuro. Utilizzeremo i </w:t>
            </w:r>
            <w:r w:rsidR="006F5472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tuo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i dati solo per il sondaggio. Tali dati saranno forniti da questo ente sanitario nazionale. I tuoi dati personali saranno trattati in modo sicuro e confidenziale. Non pubblicheremo alcuna informazione che possa identificarti.</w:t>
            </w:r>
          </w:p>
          <w:p w14:paraId="0452FBEC" w14:textId="70DB56F6" w:rsidR="005E54DC" w:rsidRPr="00E7258E" w:rsidRDefault="005E54DC" w:rsidP="004274EF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</w:p>
        </w:tc>
      </w:tr>
    </w:tbl>
    <w:p w14:paraId="5972C469" w14:textId="389BCBF9" w:rsidR="00ED4DB5" w:rsidRPr="00E7258E" w:rsidRDefault="009F74D8" w:rsidP="005E54DC">
      <w:pPr>
        <w:jc w:val="both"/>
        <w:rPr>
          <w:lang w:val="it-IT"/>
        </w:rPr>
      </w:pPr>
      <w:r w:rsidRPr="00E7258E">
        <w:rPr>
          <w:noProof/>
          <w:lang w:val="it-IT"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:rsidRPr="00AB747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Pr="00E7258E" w:rsidRDefault="007A4079" w:rsidP="005E54DC">
            <w:pPr>
              <w:jc w:val="both"/>
              <w:rPr>
                <w:lang w:val="it-IT"/>
              </w:rPr>
            </w:pPr>
            <w:r w:rsidRPr="00E7258E">
              <w:rPr>
                <w:noProof/>
                <w:sz w:val="36"/>
                <w:szCs w:val="36"/>
                <w:lang w:val="it-IT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5EBF05C0" w:rsidR="00DE63BA" w:rsidRPr="00E7258E" w:rsidRDefault="004274EF" w:rsidP="004274EF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Se </w:t>
            </w:r>
            <w:r w:rsidRPr="00E7258E">
              <w:rPr>
                <w:rFonts w:ascii="Arial" w:eastAsia="Arial" w:hAnsi="Arial" w:cs="Arial"/>
                <w:b/>
                <w:color w:val="0072BC"/>
                <w:sz w:val="36"/>
                <w:szCs w:val="36"/>
                <w:lang w:val="it-IT"/>
              </w:rPr>
              <w:t>non desideri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partecipare al sondaggio o vuoi saperne di </w:t>
            </w:r>
            <w:r w:rsidR="00E7258E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più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, </w:t>
            </w:r>
            <w:r w:rsidR="007A0FE3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ti preghiamo di contattare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questo NHS trust entro venerdì 4 luglio 2025</w:t>
            </w:r>
            <w:r w:rsidR="00F911EB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:</w:t>
            </w:r>
            <w:r w:rsidR="00367569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</w:t>
            </w:r>
            <w:r w:rsidR="00922D76" w:rsidRPr="00E7258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it-IT"/>
              </w:rPr>
              <w:t>[</w:t>
            </w:r>
            <w:r w:rsidR="00F911EB" w:rsidRPr="00E7258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it-IT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Pr="00E7258E" w:rsidRDefault="00DE63BA" w:rsidP="005E54DC">
      <w:pPr>
        <w:jc w:val="both"/>
        <w:rPr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:rsidRPr="00DD7F09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63F23DF8" w:rsidR="001D03A1" w:rsidRPr="00E7258E" w:rsidRDefault="004274EF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it-IT"/>
              </w:rPr>
            </w:pPr>
            <w:r w:rsidRPr="00E7258E">
              <w:rPr>
                <w:rFonts w:asciiTheme="minorBidi" w:hAnsiTheme="minorBidi" w:cstheme="minorBidi"/>
                <w:sz w:val="36"/>
                <w:szCs w:val="36"/>
                <w:lang w:val="it-IT"/>
              </w:rPr>
              <w:t>Per maggiori informazioni sul sondaggio visita</w:t>
            </w:r>
            <w:r w:rsidR="005E54DC" w:rsidRPr="00E7258E">
              <w:rPr>
                <w:rFonts w:asciiTheme="minorBidi" w:hAnsiTheme="minorBidi" w:cstheme="minorBidi"/>
                <w:sz w:val="36"/>
                <w:szCs w:val="36"/>
                <w:lang w:val="it-IT"/>
              </w:rPr>
              <w:t xml:space="preserve">: </w:t>
            </w:r>
            <w:hyperlink r:id="rId8" w:history="1">
              <w:r w:rsidR="005E54DC" w:rsidRPr="00DD7F09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it-IT"/>
                </w:rPr>
                <w:t>www.ncpes.co.uk</w:t>
              </w:r>
            </w:hyperlink>
          </w:p>
          <w:p w14:paraId="7F37947D" w14:textId="4BE113F0" w:rsidR="005E54DC" w:rsidRPr="00E7258E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</w:p>
        </w:tc>
      </w:tr>
      <w:tr w:rsidR="0097714C" w:rsidRPr="00E7258E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3CF150E7" w:rsidR="0097714C" w:rsidRPr="00E7258E" w:rsidRDefault="006F5472" w:rsidP="006F5472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Se scegli di non partecipare, e usufruisci della Autorizzazione nazionale a non elaborare i tuoi dati, dovrai comunque contattarci. Il Ministero della Salute e dell'Assistenza Sociale ha confermato che questo sondaggio è esente. Per ulteriori informazioni</w:t>
            </w:r>
            <w:r w:rsidR="000B3561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 visita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: </w:t>
            </w:r>
            <w:hyperlink r:id="rId9" w:history="1">
              <w:r w:rsidR="00DD7F09" w:rsidRPr="008D30CF">
                <w:rPr>
                  <w:rStyle w:val="Hyperlink"/>
                  <w:rFonts w:asciiTheme="minorBidi" w:hAnsiTheme="minorBidi" w:cstheme="minorBidi"/>
                  <w:sz w:val="28"/>
                  <w:szCs w:val="28"/>
                  <w:lang w:val="it-IT"/>
                </w:rPr>
                <w:t>https://digital.nhs.uk/services/national-data-opt-out/programmes-to-which-the-national-data-opt-out-should-not-be-applied</w:t>
              </w:r>
            </w:hyperlink>
            <w:r w:rsidR="00DD7F09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. 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Alternativamente, scannerizza il codice QR</w:t>
            </w:r>
            <w:r w:rsidR="00B76FB0"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.</w:t>
            </w:r>
            <w:r w:rsidR="00B76FB0" w:rsidRPr="00E7258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lang w:val="it-IT"/>
                <w14:ligatures w14:val="none"/>
              </w:rPr>
              <w:t xml:space="preserve"> 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E7258E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Theme="minorBidi" w:hAnsiTheme="minorBidi" w:cstheme="minorBidi"/>
                <w:noProof/>
                <w:sz w:val="28"/>
                <w:szCs w:val="28"/>
                <w:lang w:val="it-IT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:rsidRPr="00DD7F09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453D" w14:textId="77777777" w:rsidR="00F01149" w:rsidRPr="00E7258E" w:rsidRDefault="00F01149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</w:p>
          <w:p w14:paraId="26309D35" w14:textId="5FBA472F" w:rsidR="004C0844" w:rsidRPr="00E7258E" w:rsidRDefault="006F5472" w:rsidP="006F5472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L'indagine sarà condotta da </w:t>
            </w:r>
            <w:r w:rsidRPr="00DD7F09">
              <w:rPr>
                <w:rFonts w:asciiTheme="minorBidi" w:hAnsiTheme="minorBidi" w:cstheme="minorBidi"/>
                <w:sz w:val="28"/>
                <w:szCs w:val="28"/>
                <w:lang w:val="it-IT"/>
              </w:rPr>
              <w:t>Picker per conto di NHS England.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 Un gruppo di supervisione indipendente, che comprende anche comuni cittadini, ha fornito il proprio sostegno all'accesso alle informazioni riservate dei pazienti per identificare e invitare le persone affette da tumore a rispondere a questo </w:t>
            </w:r>
            <w:r w:rsidR="00E7258E"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sondaggio.</w:t>
            </w:r>
          </w:p>
        </w:tc>
      </w:tr>
    </w:tbl>
    <w:p w14:paraId="116A5ADE" w14:textId="77777777" w:rsidR="0097714C" w:rsidRPr="00E7258E" w:rsidRDefault="0097714C" w:rsidP="004924B1">
      <w:pPr>
        <w:rPr>
          <w:lang w:val="it-IT"/>
        </w:rPr>
      </w:pPr>
    </w:p>
    <w:sectPr w:rsidR="0097714C" w:rsidRPr="00E7258E" w:rsidSect="004924B1">
      <w:pgSz w:w="16841" w:h="23820"/>
      <w:pgMar w:top="821" w:right="2503" w:bottom="1276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8FC"/>
    <w:rsid w:val="00037415"/>
    <w:rsid w:val="000B3561"/>
    <w:rsid w:val="0019073E"/>
    <w:rsid w:val="00193611"/>
    <w:rsid w:val="001D03A1"/>
    <w:rsid w:val="002C4AB5"/>
    <w:rsid w:val="00367569"/>
    <w:rsid w:val="0037386F"/>
    <w:rsid w:val="0039363A"/>
    <w:rsid w:val="003A08FC"/>
    <w:rsid w:val="003C29BA"/>
    <w:rsid w:val="004274EF"/>
    <w:rsid w:val="0044455C"/>
    <w:rsid w:val="004924B1"/>
    <w:rsid w:val="004C0844"/>
    <w:rsid w:val="004C0FA8"/>
    <w:rsid w:val="00505E80"/>
    <w:rsid w:val="00562D12"/>
    <w:rsid w:val="005D57DC"/>
    <w:rsid w:val="005E54DC"/>
    <w:rsid w:val="00601F60"/>
    <w:rsid w:val="0065051D"/>
    <w:rsid w:val="00665C5A"/>
    <w:rsid w:val="006928E0"/>
    <w:rsid w:val="0069574F"/>
    <w:rsid w:val="006A15BD"/>
    <w:rsid w:val="006F5472"/>
    <w:rsid w:val="00786D14"/>
    <w:rsid w:val="007A0FE3"/>
    <w:rsid w:val="007A4079"/>
    <w:rsid w:val="00816A3D"/>
    <w:rsid w:val="00834A98"/>
    <w:rsid w:val="00841550"/>
    <w:rsid w:val="00922D76"/>
    <w:rsid w:val="00933AAF"/>
    <w:rsid w:val="00967FC9"/>
    <w:rsid w:val="0097714C"/>
    <w:rsid w:val="009E237C"/>
    <w:rsid w:val="009F3C46"/>
    <w:rsid w:val="009F74D8"/>
    <w:rsid w:val="00A34915"/>
    <w:rsid w:val="00A95EDB"/>
    <w:rsid w:val="00AB747A"/>
    <w:rsid w:val="00AF2E64"/>
    <w:rsid w:val="00B76FB0"/>
    <w:rsid w:val="00BA0DEA"/>
    <w:rsid w:val="00C64F29"/>
    <w:rsid w:val="00C95A0B"/>
    <w:rsid w:val="00DD7F09"/>
    <w:rsid w:val="00DE63BA"/>
    <w:rsid w:val="00E7258E"/>
    <w:rsid w:val="00E91F7C"/>
    <w:rsid w:val="00EA6F85"/>
    <w:rsid w:val="00EB52AC"/>
    <w:rsid w:val="00ED0B5F"/>
    <w:rsid w:val="00ED4DB5"/>
    <w:rsid w:val="00F01149"/>
    <w:rsid w:val="00F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D7F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customXml/itemProps2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NHS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Roisin Atkin</cp:lastModifiedBy>
  <cp:revision>5</cp:revision>
  <dcterms:created xsi:type="dcterms:W3CDTF">2025-02-25T17:33:00Z</dcterms:created>
  <dcterms:modified xsi:type="dcterms:W3CDTF">2025-03-24T14:41:00Z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